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366" w:rsidRPr="007E4366" w:rsidRDefault="007E4366" w:rsidP="007E4366">
      <w:pPr>
        <w:ind w:left="1008"/>
        <w:rPr>
          <w:sz w:val="32"/>
          <w:szCs w:val="32"/>
        </w:rPr>
      </w:pPr>
      <w:r w:rsidRPr="007E4366">
        <w:rPr>
          <w:sz w:val="32"/>
          <w:szCs w:val="32"/>
        </w:rPr>
        <w:t xml:space="preserve">                                Coming in October </w:t>
      </w:r>
    </w:p>
    <w:p w:rsidR="007E4366" w:rsidRDefault="007E4366" w:rsidP="007E4366">
      <w:pPr>
        <w:ind w:left="1008"/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724400" cy="2657475"/>
            <wp:effectExtent l="0" t="0" r="0" b="9525"/>
            <wp:docPr id="570367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760" cy="266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66" w:rsidRDefault="007E4366" w:rsidP="007E4366">
      <w:r>
        <w:t xml:space="preserve"> The Peace and Common Security </w:t>
      </w:r>
      <w:proofErr w:type="gramStart"/>
      <w:r>
        <w:t>Working  group</w:t>
      </w:r>
      <w:proofErr w:type="gramEnd"/>
      <w:r>
        <w:t xml:space="preserve">  will </w:t>
      </w:r>
      <w:r w:rsidR="00D816E4">
        <w:t>show</w:t>
      </w:r>
      <w:r>
        <w:t xml:space="preserve"> a video recording </w:t>
      </w:r>
      <w:r w:rsidR="00D816E4">
        <w:t>with a</w:t>
      </w:r>
      <w:r>
        <w:t xml:space="preserve"> live discussion of a webinar presented last April by Unitarian Universalists for Justice in the Middle East. </w:t>
      </w:r>
      <w:r w:rsidR="00D816E4">
        <w:t xml:space="preserve"> </w:t>
      </w:r>
      <w:r>
        <w:t xml:space="preserve">It will be </w:t>
      </w:r>
      <w:proofErr w:type="gramStart"/>
      <w:r>
        <w:t>at  the</w:t>
      </w:r>
      <w:proofErr w:type="gramEnd"/>
      <w:r>
        <w:t xml:space="preserve"> Watertown Library, most likely on a Sunday afternoon 2:30-4:30.  The event addresses the very problematic attempts to define and codify into law a certain definition of anti</w:t>
      </w:r>
      <w:r w:rsidR="00D816E4">
        <w:t>s</w:t>
      </w:r>
      <w:r>
        <w:t>emitism.   The</w:t>
      </w:r>
      <w:r w:rsidR="00D816E4">
        <w:t>se efforts</w:t>
      </w:r>
      <w:r>
        <w:t xml:space="preserve"> </w:t>
      </w:r>
      <w:proofErr w:type="gramStart"/>
      <w:r>
        <w:t>are  at</w:t>
      </w:r>
      <w:proofErr w:type="gramEnd"/>
      <w:r>
        <w:t xml:space="preserve"> the state, national, and international level</w:t>
      </w:r>
      <w:r w:rsidR="00D816E4">
        <w:t>s</w:t>
      </w:r>
      <w:r>
        <w:t xml:space="preserve">.  Known as the IHRA (International Holocaust Remembrance Alliance) definition, it uses examples that </w:t>
      </w:r>
      <w:proofErr w:type="gramStart"/>
      <w:r>
        <w:t>conflate  criticism</w:t>
      </w:r>
      <w:proofErr w:type="gramEnd"/>
      <w:r>
        <w:t xml:space="preserve"> of  Israeli regimes with antisemitism.  Activists for Justice in Palestine are making efforts to expose the truth and danger behind these efforts</w:t>
      </w:r>
      <w:r w:rsidR="00D816E4">
        <w:t xml:space="preserve">, </w:t>
      </w:r>
      <w:r>
        <w:t xml:space="preserve">that among other </w:t>
      </w:r>
      <w:r w:rsidR="00D816E4">
        <w:t>ramifications</w:t>
      </w:r>
      <w:r>
        <w:t>, interfere with countering genuine anti</w:t>
      </w:r>
      <w:r w:rsidR="00D816E4">
        <w:t>s</w:t>
      </w:r>
      <w:r>
        <w:t xml:space="preserve">emitism.   The definition is mentioned, but not </w:t>
      </w:r>
      <w:proofErr w:type="gramStart"/>
      <w:r>
        <w:t>endorsed,  in</w:t>
      </w:r>
      <w:proofErr w:type="gramEnd"/>
      <w:r>
        <w:t xml:space="preserve"> the recent “U.S National Strategy to Counter Anti-Semitism”,  from the U.S. Government.  The </w:t>
      </w:r>
      <w:proofErr w:type="gramStart"/>
      <w:r>
        <w:t>definition  has</w:t>
      </w:r>
      <w:proofErr w:type="gramEnd"/>
      <w:r>
        <w:t xml:space="preserve"> already passed into law in several states to make criticism  of Israel illegal.  Local activists are monitoring the progress of H1558 in Massachusetts, which basically is a coupyct of other states’ laws.</w:t>
      </w:r>
    </w:p>
    <w:p w:rsidR="007E4366" w:rsidRDefault="007E4366"/>
    <w:p w:rsidR="008C334A" w:rsidRDefault="008C334A">
      <w:r>
        <w:t xml:space="preserve">, </w:t>
      </w:r>
    </w:p>
    <w:sectPr w:rsidR="008C334A" w:rsidSect="00D816E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C4"/>
    <w:rsid w:val="003A2A29"/>
    <w:rsid w:val="0056138D"/>
    <w:rsid w:val="005A5A2E"/>
    <w:rsid w:val="00702FC4"/>
    <w:rsid w:val="007E4366"/>
    <w:rsid w:val="008C334A"/>
    <w:rsid w:val="00AA6C6A"/>
    <w:rsid w:val="00CC0856"/>
    <w:rsid w:val="00D53E5E"/>
    <w:rsid w:val="00D56746"/>
    <w:rsid w:val="00D816E4"/>
    <w:rsid w:val="00EB09A8"/>
    <w:rsid w:val="00F07568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986F"/>
  <w15:chartTrackingRefBased/>
  <w15:docId w15:val="{38FBC9A2-2843-4BF0-8D08-C7D7E2F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12</cp:revision>
  <dcterms:created xsi:type="dcterms:W3CDTF">2023-06-05T22:26:00Z</dcterms:created>
  <dcterms:modified xsi:type="dcterms:W3CDTF">2023-06-07T15:26:00Z</dcterms:modified>
</cp:coreProperties>
</file>